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33" w:rsidRPr="00347BBA" w:rsidRDefault="00F50CC4" w:rsidP="00F61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CA55BB" wp14:editId="614799F5">
            <wp:simplePos x="0" y="0"/>
            <wp:positionH relativeFrom="column">
              <wp:posOffset>2540</wp:posOffset>
            </wp:positionH>
            <wp:positionV relativeFrom="paragraph">
              <wp:posOffset>363220</wp:posOffset>
            </wp:positionV>
            <wp:extent cx="1841500" cy="1381125"/>
            <wp:effectExtent l="0" t="0" r="6350" b="9525"/>
            <wp:wrapSquare wrapText="bothSides"/>
            <wp:docPr id="1" name="Рисунок 1" descr="https://im0-tub-ru.yandex.net/i?id=a6c969769374f1998566271fa83b8f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a6c969769374f1998566271fa83b8fbc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33" w:rsidRPr="00347BBA">
        <w:rPr>
          <w:rFonts w:ascii="Times New Roman" w:hAnsi="Times New Roman" w:cs="Times New Roman"/>
          <w:b/>
          <w:sz w:val="28"/>
          <w:szCs w:val="28"/>
        </w:rPr>
        <w:t>Кле</w:t>
      </w:r>
      <w:r w:rsidR="00F61C33">
        <w:rPr>
          <w:rFonts w:ascii="Times New Roman" w:hAnsi="Times New Roman" w:cs="Times New Roman"/>
          <w:b/>
          <w:sz w:val="28"/>
          <w:szCs w:val="28"/>
        </w:rPr>
        <w:t>щи - возбудители опасных инфекций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Особую опасность для населения представляют клещи - переносчики клещевого энцефалита, клещевого </w:t>
      </w:r>
      <w:proofErr w:type="spellStart"/>
      <w:r w:rsidRPr="00F50CC4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, сибирского клещевого тифа, </w:t>
      </w:r>
      <w:proofErr w:type="spellStart"/>
      <w:r w:rsidRPr="00F50CC4">
        <w:rPr>
          <w:rFonts w:ascii="Times New Roman" w:hAnsi="Times New Roman" w:cs="Times New Roman"/>
          <w:sz w:val="24"/>
          <w:szCs w:val="24"/>
        </w:rPr>
        <w:t>эрлихиоза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>. В природе клещи появляются уже с первыми проталинами и остаются активными на протяжении всего весеннее-летне-осеннего периода.</w:t>
      </w:r>
    </w:p>
    <w:p w:rsidR="00F61C33" w:rsidRPr="00F50CC4" w:rsidRDefault="00B41C6F" w:rsidP="00F6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="00F61C33" w:rsidRPr="00F50CC4">
        <w:rPr>
          <w:rFonts w:ascii="Times New Roman" w:hAnsi="Times New Roman" w:cs="Times New Roman"/>
          <w:sz w:val="24"/>
          <w:szCs w:val="24"/>
        </w:rPr>
        <w:t xml:space="preserve"> год зарегистрировано с присасыванием клещей в Заринском округе:</w:t>
      </w:r>
    </w:p>
    <w:p w:rsidR="00F61C33" w:rsidRPr="00F50CC4" w:rsidRDefault="00F61C33" w:rsidP="00F61C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г. Заринск – </w:t>
      </w:r>
      <w:r w:rsidR="00B41C6F">
        <w:rPr>
          <w:rFonts w:ascii="Times New Roman" w:hAnsi="Times New Roman" w:cs="Times New Roman"/>
          <w:sz w:val="24"/>
          <w:szCs w:val="24"/>
        </w:rPr>
        <w:t>270</w:t>
      </w:r>
    </w:p>
    <w:p w:rsidR="00F61C33" w:rsidRPr="00F50CC4" w:rsidRDefault="00F61C33" w:rsidP="00F61C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C4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район – </w:t>
      </w:r>
      <w:r w:rsidR="00B41C6F">
        <w:rPr>
          <w:rFonts w:ascii="Times New Roman" w:hAnsi="Times New Roman" w:cs="Times New Roman"/>
          <w:sz w:val="24"/>
          <w:szCs w:val="24"/>
        </w:rPr>
        <w:t>58</w:t>
      </w:r>
    </w:p>
    <w:p w:rsidR="00F61C33" w:rsidRPr="00F50CC4" w:rsidRDefault="00F61C33" w:rsidP="00F61C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C4">
        <w:rPr>
          <w:rFonts w:ascii="Times New Roman" w:hAnsi="Times New Roman" w:cs="Times New Roman"/>
          <w:sz w:val="24"/>
          <w:szCs w:val="24"/>
        </w:rPr>
        <w:t>Залесовский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район- </w:t>
      </w:r>
      <w:r w:rsidR="00B41C6F">
        <w:rPr>
          <w:rFonts w:ascii="Times New Roman" w:hAnsi="Times New Roman" w:cs="Times New Roman"/>
          <w:sz w:val="24"/>
          <w:szCs w:val="24"/>
        </w:rPr>
        <w:t>43</w:t>
      </w:r>
    </w:p>
    <w:p w:rsidR="00F61C33" w:rsidRPr="00F50CC4" w:rsidRDefault="00F61C33" w:rsidP="00F61C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C4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район – </w:t>
      </w:r>
      <w:r w:rsidR="00B41C6F">
        <w:rPr>
          <w:rFonts w:ascii="Times New Roman" w:hAnsi="Times New Roman" w:cs="Times New Roman"/>
          <w:sz w:val="24"/>
          <w:szCs w:val="24"/>
        </w:rPr>
        <w:t>48</w:t>
      </w:r>
    </w:p>
    <w:p w:rsidR="00F61C33" w:rsidRPr="00F50CC4" w:rsidRDefault="00F61C33" w:rsidP="00F61C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C4">
        <w:rPr>
          <w:rFonts w:ascii="Times New Roman" w:hAnsi="Times New Roman" w:cs="Times New Roman"/>
          <w:sz w:val="24"/>
          <w:szCs w:val="24"/>
        </w:rPr>
        <w:t>Тогульский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район -</w:t>
      </w:r>
      <w:r w:rsidR="00B41C6F">
        <w:rPr>
          <w:rFonts w:ascii="Times New Roman" w:hAnsi="Times New Roman" w:cs="Times New Roman"/>
          <w:sz w:val="24"/>
          <w:szCs w:val="24"/>
        </w:rPr>
        <w:t xml:space="preserve"> 57</w:t>
      </w:r>
      <w:bookmarkStart w:id="0" w:name="_GoBack"/>
      <w:bookmarkEnd w:id="0"/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C4">
        <w:rPr>
          <w:rFonts w:ascii="Times New Roman" w:hAnsi="Times New Roman" w:cs="Times New Roman"/>
          <w:b/>
          <w:sz w:val="24"/>
          <w:szCs w:val="24"/>
        </w:rPr>
        <w:t>Простые правила предосторожности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Важно соблюдать общие меры предосторожности. Собираясь на природу, подберите соответствующую одежду. Она должна исключить </w:t>
      </w:r>
      <w:proofErr w:type="spellStart"/>
      <w:r w:rsidRPr="00F50CC4">
        <w:rPr>
          <w:rFonts w:ascii="Times New Roman" w:hAnsi="Times New Roman" w:cs="Times New Roman"/>
          <w:sz w:val="24"/>
          <w:szCs w:val="24"/>
        </w:rPr>
        <w:t>заползание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клещей и, по возможности, не затруднять быстрый осмотр для их обнаружения: воротник рубашки должен плотно прилегать к телу, предпочтительна куртка с капюшоном; рубашка должна быть заправлена в брюки и иметь длинные рукава, манжеты рукавов плотно прилегать к телу; брюки заправлены в сапоги или ботинки; голову и шею лучше закрывать косынкой или кепкой.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Необходимо как можно чаще проводить </w:t>
      </w:r>
      <w:proofErr w:type="spellStart"/>
      <w:r w:rsidRPr="00F50CC4">
        <w:rPr>
          <w:rFonts w:ascii="Times New Roman" w:hAnsi="Times New Roman" w:cs="Times New Roman"/>
          <w:sz w:val="24"/>
          <w:szCs w:val="24"/>
        </w:rPr>
        <w:t>самоосмотры</w:t>
      </w:r>
      <w:proofErr w:type="spellEnd"/>
      <w:r w:rsidRPr="00F50CC4">
        <w:rPr>
          <w:rFonts w:ascii="Times New Roman" w:hAnsi="Times New Roman" w:cs="Times New Roman"/>
          <w:sz w:val="24"/>
          <w:szCs w:val="24"/>
        </w:rPr>
        <w:t xml:space="preserve"> для обнаружения прицепившихся клещей. После посещения леса обязательно снять одежду, вытряхнуть её, осмотреть тело.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>Также для защиты от клещей используются отпугивающие средства- репелленты, которыми обрабатывают открытые участки тела, строго следуя инструкции к препарату. После возвращения следует смыть препарат водой с мылом.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C4">
        <w:rPr>
          <w:rFonts w:ascii="Times New Roman" w:hAnsi="Times New Roman" w:cs="Times New Roman"/>
          <w:b/>
          <w:sz w:val="24"/>
          <w:szCs w:val="24"/>
        </w:rPr>
        <w:t>Что делать, если укусил клещ?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В случае обнаружения присосавшегося клеща к коже его необходимо как можно быстрее удалить. Лучше это сделать у врача в травматологическом пункте в поликлинике по месту жительства или любом травматологическом пункте. Снимать его следует осторожно, чтобы </w:t>
      </w:r>
      <w:proofErr w:type="gramStart"/>
      <w:r w:rsidRPr="00F50CC4">
        <w:rPr>
          <w:rFonts w:ascii="Times New Roman" w:hAnsi="Times New Roman" w:cs="Times New Roman"/>
          <w:sz w:val="24"/>
          <w:szCs w:val="24"/>
        </w:rPr>
        <w:t>не  оборвать</w:t>
      </w:r>
      <w:proofErr w:type="gramEnd"/>
      <w:r w:rsidRPr="00F50CC4">
        <w:rPr>
          <w:rFonts w:ascii="Times New Roman" w:hAnsi="Times New Roman" w:cs="Times New Roman"/>
          <w:sz w:val="24"/>
          <w:szCs w:val="24"/>
        </w:rPr>
        <w:t xml:space="preserve"> хоботок, который глубоко и сильно укрепляется на весь период присасывания.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>При самостоятельном удалении клеща необходимо соблюдать следующие рекомендации: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 резкие движения недопустимы;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- после удаления клеща, кожу в месте его присасывания продезинфицировать любым пригодным для этих целей средством (70% спирт, 5% йод, одеколон), </w:t>
      </w:r>
      <w:proofErr w:type="gramStart"/>
      <w:r w:rsidRPr="00F50CC4">
        <w:rPr>
          <w:rFonts w:ascii="Times New Roman" w:hAnsi="Times New Roman" w:cs="Times New Roman"/>
          <w:sz w:val="24"/>
          <w:szCs w:val="24"/>
        </w:rPr>
        <w:t>наложение  повязки</w:t>
      </w:r>
      <w:proofErr w:type="gramEnd"/>
      <w:r w:rsidRPr="00F50CC4">
        <w:rPr>
          <w:rFonts w:ascii="Times New Roman" w:hAnsi="Times New Roman" w:cs="Times New Roman"/>
          <w:sz w:val="24"/>
          <w:szCs w:val="24"/>
        </w:rPr>
        <w:t>, как правило, не требуется;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 xml:space="preserve">-   человеку, который извлек клеща, необходимо тщательно вымыть </w:t>
      </w:r>
      <w:proofErr w:type="gramStart"/>
      <w:r w:rsidRPr="00F50CC4">
        <w:rPr>
          <w:rFonts w:ascii="Times New Roman" w:hAnsi="Times New Roman" w:cs="Times New Roman"/>
          <w:sz w:val="24"/>
          <w:szCs w:val="24"/>
        </w:rPr>
        <w:t>руки  с</w:t>
      </w:r>
      <w:proofErr w:type="gramEnd"/>
      <w:r w:rsidRPr="00F50CC4">
        <w:rPr>
          <w:rFonts w:ascii="Times New Roman" w:hAnsi="Times New Roman" w:cs="Times New Roman"/>
          <w:sz w:val="24"/>
          <w:szCs w:val="24"/>
        </w:rPr>
        <w:t xml:space="preserve"> мылом, так как через ранки и микротрещины  на руках возбудители инфекций могут проникнуть в организм.</w:t>
      </w:r>
    </w:p>
    <w:p w:rsidR="00F61C33" w:rsidRPr="00583A27" w:rsidRDefault="00F61C33" w:rsidP="00583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CC4">
        <w:rPr>
          <w:rFonts w:ascii="Times New Roman" w:hAnsi="Times New Roman" w:cs="Times New Roman"/>
          <w:sz w:val="24"/>
          <w:szCs w:val="24"/>
        </w:rPr>
        <w:t>Желательно сохранить клеща для проведения в максимально неповрежденном состоянии. Если клещ живой – поместить в герметично закрывающуюся емкость с несколькими травинками или слегка смоченным водой куском ваты, затем положить в термос со льдом. Образец доставить в лабораторию как можно скорее для выполнения исследования.</w:t>
      </w:r>
    </w:p>
    <w:p w:rsidR="00F61C33" w:rsidRPr="00F50CC4" w:rsidRDefault="00F61C33" w:rsidP="00F61C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0CC4">
        <w:rPr>
          <w:rFonts w:ascii="Times New Roman" w:hAnsi="Times New Roman" w:cs="Times New Roman"/>
          <w:b/>
          <w:sz w:val="24"/>
          <w:szCs w:val="24"/>
        </w:rPr>
        <w:t>Провести  исследование</w:t>
      </w:r>
      <w:proofErr w:type="gramEnd"/>
      <w:r w:rsidRPr="00F50CC4">
        <w:rPr>
          <w:rFonts w:ascii="Times New Roman" w:hAnsi="Times New Roman" w:cs="Times New Roman"/>
          <w:b/>
          <w:sz w:val="24"/>
          <w:szCs w:val="24"/>
        </w:rPr>
        <w:t xml:space="preserve"> клеща на наличие вируса клещевого энцефалита можно в микробиологической лаборатории Филиала ФБУЗ «Центр гигиены и эпидемиологии в Алтайском крае в городе Заринске, Заринском, Залесовском, Кытмановском и  Тогульском районах», г. Заринск, ул. Горького, 16. Услуга платная, для исследования необходимо доставить живого клеща. 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C4">
        <w:rPr>
          <w:rFonts w:ascii="Times New Roman" w:hAnsi="Times New Roman" w:cs="Times New Roman"/>
          <w:b/>
          <w:sz w:val="24"/>
          <w:szCs w:val="24"/>
        </w:rPr>
        <w:t>Режим работы лаборатории: понедельник-четверг с 8.30 до 16.00; пятница с 8.30 до 15.00, обе</w:t>
      </w:r>
      <w:r w:rsidR="00583A27">
        <w:rPr>
          <w:rFonts w:ascii="Times New Roman" w:hAnsi="Times New Roman" w:cs="Times New Roman"/>
          <w:b/>
          <w:sz w:val="24"/>
          <w:szCs w:val="24"/>
        </w:rPr>
        <w:t xml:space="preserve">денный перерыв с 12.45 до 13.33. </w:t>
      </w:r>
      <w:r w:rsidRPr="00F50CC4">
        <w:rPr>
          <w:rFonts w:ascii="Times New Roman" w:hAnsi="Times New Roman" w:cs="Times New Roman"/>
          <w:b/>
          <w:sz w:val="24"/>
          <w:szCs w:val="24"/>
        </w:rPr>
        <w:t>Контактный телефон: 8/38595/99032</w:t>
      </w:r>
    </w:p>
    <w:p w:rsidR="00F61C33" w:rsidRPr="00F50CC4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C33" w:rsidRDefault="00F61C33" w:rsidP="00F6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33" w:rsidRPr="00F61C33" w:rsidRDefault="00F61C33" w:rsidP="00F61C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C33">
        <w:rPr>
          <w:rFonts w:ascii="Times New Roman" w:hAnsi="Times New Roman" w:cs="Times New Roman"/>
          <w:b/>
          <w:sz w:val="20"/>
          <w:szCs w:val="20"/>
        </w:rPr>
        <w:t xml:space="preserve">Филиал ФБУЗ «Центр гигиены и эпидемиологии </w:t>
      </w:r>
    </w:p>
    <w:p w:rsidR="00F61C33" w:rsidRPr="00F61C33" w:rsidRDefault="00F61C33" w:rsidP="00F61C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C33">
        <w:rPr>
          <w:rFonts w:ascii="Times New Roman" w:hAnsi="Times New Roman" w:cs="Times New Roman"/>
          <w:b/>
          <w:sz w:val="20"/>
          <w:szCs w:val="20"/>
        </w:rPr>
        <w:t xml:space="preserve">в Алтайском крае в городе Заринске» </w:t>
      </w:r>
    </w:p>
    <w:p w:rsidR="00F61C33" w:rsidRPr="00F61C33" w:rsidRDefault="00F61C33" w:rsidP="00F61C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4997" w:rsidRDefault="00414997"/>
    <w:sectPr w:rsidR="00414997" w:rsidSect="00F50CC4">
      <w:pgSz w:w="11906" w:h="16838"/>
      <w:pgMar w:top="568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33"/>
    <w:rsid w:val="00414997"/>
    <w:rsid w:val="00583A27"/>
    <w:rsid w:val="00B41C6F"/>
    <w:rsid w:val="00F50CC4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B5CA"/>
  <w15:chartTrackingRefBased/>
  <w15:docId w15:val="{A64CE3D6-D755-459D-8B65-DF2E93D1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6</cp:revision>
  <cp:lastPrinted>2022-04-26T02:36:00Z</cp:lastPrinted>
  <dcterms:created xsi:type="dcterms:W3CDTF">2021-05-17T03:08:00Z</dcterms:created>
  <dcterms:modified xsi:type="dcterms:W3CDTF">2022-04-26T02:56:00Z</dcterms:modified>
</cp:coreProperties>
</file>